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34" w:rightChars="-73" w:firstLine="160" w:firstLineChars="50"/>
        <w:rPr>
          <w:rFonts w:eastAsia="黑体"/>
        </w:rPr>
      </w:pPr>
      <w:r>
        <w:rPr>
          <w:rFonts w:eastAsia="黑体"/>
        </w:rPr>
        <w:t>附表1</w:t>
      </w:r>
    </w:p>
    <w:p>
      <w:pPr>
        <w:ind w:right="-234" w:rightChars="-73"/>
        <w:jc w:val="center"/>
        <w:rPr>
          <w:rFonts w:eastAsia="黑体"/>
        </w:rPr>
      </w:pPr>
      <w:bookmarkStart w:id="0" w:name="_GoBack"/>
      <w:r>
        <w:rPr>
          <w:rFonts w:eastAsia="黑体"/>
        </w:rPr>
        <w:t>河南省农业科学院202</w:t>
      </w:r>
      <w:r>
        <w:rPr>
          <w:rFonts w:hint="eastAsia" w:eastAsia="黑体"/>
          <w:lang w:val="en-US" w:eastAsia="zh-CN"/>
        </w:rPr>
        <w:t>2</w:t>
      </w:r>
      <w:r>
        <w:rPr>
          <w:rFonts w:eastAsia="黑体"/>
        </w:rPr>
        <w:t>年公开招聘博士</w:t>
      </w:r>
      <w:r>
        <w:rPr>
          <w:rFonts w:hint="eastAsia" w:eastAsia="黑体"/>
          <w:lang w:eastAsia="zh-CN"/>
        </w:rPr>
        <w:t>工作</w:t>
      </w:r>
      <w:r>
        <w:rPr>
          <w:rFonts w:eastAsia="黑体"/>
        </w:rPr>
        <w:t>人员计划表</w:t>
      </w:r>
    </w:p>
    <w:bookmarkEnd w:id="0"/>
    <w:tbl>
      <w:tblPr>
        <w:tblStyle w:val="2"/>
        <w:tblpPr w:leftFromText="180" w:rightFromText="180" w:vertAnchor="text" w:horzAnchor="page" w:tblpXSpec="center" w:tblpY="308"/>
        <w:tblOverlap w:val="never"/>
        <w:tblW w:w="8844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45"/>
        <w:gridCol w:w="2055"/>
        <w:gridCol w:w="486"/>
        <w:gridCol w:w="819"/>
        <w:gridCol w:w="114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招聘单位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  <w:lang w:bidi="ar"/>
              </w:rPr>
              <w:t>专业需求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人数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层次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备注</w:t>
            </w: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ind w:left="-160" w:leftChars="-50" w:right="-160" w:rightChars="-5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粮食作物研究所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玉米种质资源科研岗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作物遗传育种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</w:t>
            </w:r>
          </w:p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老师</w:t>
            </w:r>
          </w:p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0371-65722978</w:t>
            </w:r>
          </w:p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haastd@163.com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植物营养与资源环境研究所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粮食作物施肥科研岗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植物营养学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</w:t>
            </w:r>
          </w:p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植物保护研究所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植物保护科研岗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农业昆虫与害虫防治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</w:t>
            </w:r>
          </w:p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农副产品加工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研究中心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粮油加工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科研岗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食品科学</w:t>
            </w:r>
            <w:r>
              <w:rPr>
                <w:rFonts w:hint="eastAsia"/>
                <w:color w:val="000000"/>
                <w:sz w:val="21"/>
                <w:szCs w:val="21"/>
              </w:rPr>
              <w:t>与工程</w:t>
            </w:r>
            <w:r>
              <w:rPr>
                <w:rFonts w:hint="eastAsia"/>
                <w:color w:val="000000"/>
                <w:sz w:val="21"/>
                <w:szCs w:val="21"/>
              </w:rPr>
              <w:t>、农产品加工与贮藏、有机化学或天然产物化学等相关专业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napToGrid w:val="0"/>
              <w:ind w:left="-128" w:leftChars="-40" w:right="-128" w:rightChars="-4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果蔬加工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科研岗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食品科学</w:t>
            </w:r>
            <w:r>
              <w:rPr>
                <w:rFonts w:hint="eastAsia"/>
                <w:color w:val="000000"/>
                <w:sz w:val="21"/>
                <w:szCs w:val="21"/>
              </w:rPr>
              <w:t>与工程</w:t>
            </w:r>
            <w:r>
              <w:rPr>
                <w:rFonts w:hint="eastAsia"/>
                <w:color w:val="000000"/>
                <w:sz w:val="21"/>
                <w:szCs w:val="21"/>
              </w:rPr>
              <w:t>、农产品加工与贮藏、有机化学或天然产物化学等相关专业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napToGrid w:val="0"/>
              <w:ind w:left="-128" w:leftChars="-40" w:right="-128" w:rightChars="-4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芝麻研究中心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芝麻栽培生理科研岗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作物栽培学与耕作学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</w:t>
            </w:r>
          </w:p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芝麻</w:t>
            </w:r>
            <w:r>
              <w:rPr>
                <w:rFonts w:hint="eastAsia"/>
                <w:color w:val="000000"/>
                <w:sz w:val="21"/>
                <w:szCs w:val="21"/>
              </w:rPr>
              <w:t>生物信息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科研</w:t>
            </w:r>
            <w:r>
              <w:rPr>
                <w:rFonts w:hint="eastAsia"/>
                <w:color w:val="000000"/>
                <w:sz w:val="21"/>
                <w:szCs w:val="21"/>
              </w:rPr>
              <w:t>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生物信息学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</w:t>
            </w:r>
          </w:p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28" w:leftChars="-40" w:right="-128" w:rightChars="-4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作物分子育种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研究院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小麦育种科研岗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64" w:leftChars="-20" w:right="-128" w:rightChars="-4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作物遗传育种学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adjustRightInd w:val="0"/>
              <w:ind w:left="-128" w:leftChars="-40" w:right="-128" w:rightChars="-4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128" w:leftChars="-40" w:right="-128" w:rightChars="-4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0A9728CE"/>
    <w:rsid w:val="00FD5647"/>
    <w:rsid w:val="0A9728CE"/>
    <w:rsid w:val="35911D44"/>
    <w:rsid w:val="3CF664A7"/>
    <w:rsid w:val="4CDF1863"/>
    <w:rsid w:val="547A0454"/>
    <w:rsid w:val="581A1C5B"/>
    <w:rsid w:val="6A4E5D65"/>
    <w:rsid w:val="771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382</Characters>
  <Lines>0</Lines>
  <Paragraphs>0</Paragraphs>
  <TotalTime>1</TotalTime>
  <ScaleCrop>false</ScaleCrop>
  <LinksUpToDate>false</LinksUpToDate>
  <CharactersWithSpaces>382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2020-09-03T09:06:00Z</dcterms:created>
  <dc:creator>醉笑乾坤</dc:creator>
  <cp:lastModifiedBy>yinwuchina</cp:lastModifiedBy>
  <dcterms:modified xsi:type="dcterms:W3CDTF">2022-07-28T00:51:15Z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40A7B7357C6F47DFB61F990EEE233D4B</vt:lpwstr>
  </property>
</Properties>
</file>